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48" w:rsidRPr="004D6D48" w:rsidRDefault="004D6D48" w:rsidP="008D7D08">
      <w:pPr>
        <w:spacing w:after="225" w:line="240" w:lineRule="auto"/>
        <w:ind w:left="737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4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4D6D48" w:rsidRPr="004D6D48" w:rsidRDefault="004D6D48" w:rsidP="008D7D08">
      <w:pPr>
        <w:spacing w:before="225" w:after="225" w:line="240" w:lineRule="auto"/>
        <w:ind w:left="737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заседания комиссии по противодействию</w:t>
      </w:r>
      <w:r w:rsidRPr="004D6D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коррупции в </w:t>
      </w:r>
      <w:r w:rsidRPr="008D7D08">
        <w:rPr>
          <w:rFonts w:ascii="Times New Roman" w:eastAsia="Times New Roman" w:hAnsi="Times New Roman" w:cs="Times New Roman"/>
          <w:sz w:val="24"/>
          <w:szCs w:val="24"/>
          <w:lang w:eastAsia="ru-RU"/>
        </w:rPr>
        <w:t>ОАО «Жлобинская швейная фабрика»</w:t>
      </w:r>
      <w:r w:rsidRPr="008D7D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16.01.2026 № 1</w:t>
      </w:r>
    </w:p>
    <w:p w:rsidR="004D6D48" w:rsidRPr="004D6D48" w:rsidRDefault="004D6D48" w:rsidP="008D7D08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D4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  <w:r w:rsidRPr="004D6D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работы комиссии по противодействию коррупции</w:t>
      </w:r>
      <w:r w:rsidRPr="004D6D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D7D08">
        <w:rPr>
          <w:rFonts w:ascii="Times New Roman" w:eastAsia="Times New Roman" w:hAnsi="Times New Roman" w:cs="Times New Roman"/>
          <w:sz w:val="24"/>
          <w:szCs w:val="24"/>
          <w:lang w:eastAsia="ru-RU"/>
        </w:rPr>
        <w:t>ОАО «Жлобинская швейная фабрика»</w:t>
      </w:r>
      <w:r w:rsidRPr="004D6D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2026 год</w:t>
      </w:r>
    </w:p>
    <w:tbl>
      <w:tblPr>
        <w:tblW w:w="154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7"/>
        <w:gridCol w:w="6257"/>
        <w:gridCol w:w="3094"/>
        <w:gridCol w:w="4536"/>
      </w:tblGrid>
      <w:tr w:rsidR="008D7D08" w:rsidRPr="008D7D08" w:rsidTr="008D7D08">
        <w:trPr>
          <w:tblHeader/>
        </w:trPr>
        <w:tc>
          <w:tcPr>
            <w:tcW w:w="0" w:type="auto"/>
            <w:tcBorders>
              <w:top w:val="single" w:sz="48" w:space="0" w:color="8EBEC0"/>
              <w:left w:val="outset" w:sz="6" w:space="0" w:color="auto"/>
              <w:bottom w:val="single" w:sz="4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vAlign w:val="bottom"/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4D6D48" w:rsidRPr="004D6D48" w:rsidRDefault="004D6D48" w:rsidP="008D7D08">
            <w:pPr>
              <w:spacing w:before="225" w:after="225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D6D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п.п</w:t>
            </w:r>
            <w:proofErr w:type="spellEnd"/>
            <w:r w:rsidRPr="004D6D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8" w:space="0" w:color="8EBEC0"/>
              <w:left w:val="outset" w:sz="6" w:space="0" w:color="auto"/>
              <w:bottom w:val="single" w:sz="4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vAlign w:val="bottom"/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8" w:space="0" w:color="8EBEC0"/>
              <w:left w:val="outset" w:sz="6" w:space="0" w:color="auto"/>
              <w:bottom w:val="single" w:sz="4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vAlign w:val="bottom"/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4536" w:type="dxa"/>
            <w:tcBorders>
              <w:top w:val="single" w:sz="48" w:space="0" w:color="8EBEC0"/>
              <w:left w:val="outset" w:sz="6" w:space="0" w:color="auto"/>
              <w:bottom w:val="single" w:sz="4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vAlign w:val="bottom"/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4D6D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4D6D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исполнение</w:t>
            </w:r>
          </w:p>
        </w:tc>
      </w:tr>
      <w:tr w:rsidR="008D7D08" w:rsidRPr="008D7D08" w:rsidTr="008D7D08"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заседаний комиссии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8D7D0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4D6D48"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жеквартально и по мере необходимости</w:t>
            </w:r>
          </w:p>
        </w:tc>
        <w:tc>
          <w:tcPr>
            <w:tcW w:w="4536" w:type="dxa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комиссии,</w:t>
            </w:r>
          </w:p>
          <w:p w:rsidR="004D6D48" w:rsidRPr="004D6D48" w:rsidRDefault="004D6D48" w:rsidP="008D7D08">
            <w:pPr>
              <w:spacing w:before="225"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комиссии</w:t>
            </w:r>
          </w:p>
        </w:tc>
      </w:tr>
      <w:tr w:rsidR="008D7D08" w:rsidRPr="008D7D08" w:rsidTr="008D7D08"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Заслушивание на заседаниях комиссии руководителей структурных подразделений и служб о проводимой ими работе по предупреждению коррупции и коррупционных проявлений, картах коррупционных рисков в подчиненных структурных подразделениях и службах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  <w:p w:rsidR="004D6D48" w:rsidRPr="004D6D48" w:rsidRDefault="004D6D48" w:rsidP="008D7D08">
            <w:pPr>
              <w:spacing w:before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комиссии,</w:t>
            </w:r>
          </w:p>
          <w:p w:rsidR="004D6D48" w:rsidRPr="004D6D48" w:rsidRDefault="004D6D48" w:rsidP="008D7D08">
            <w:pPr>
              <w:spacing w:before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</w:t>
            </w:r>
          </w:p>
          <w:p w:rsidR="004D6D48" w:rsidRPr="004D6D48" w:rsidRDefault="004D6D48" w:rsidP="008D7D08">
            <w:pPr>
              <w:spacing w:before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структурных</w:t>
            </w: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подразделений </w:t>
            </w:r>
          </w:p>
        </w:tc>
      </w:tr>
      <w:tr w:rsidR="008D7D08" w:rsidRPr="008D7D08" w:rsidTr="008D7D08"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выявленных комиссией в ходе ее деятельности конкретных правонарушений, создающих условия для коррупции и коррупционных правонарушений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4536" w:type="dxa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8D7D08" w:rsidRPr="008D7D08" w:rsidTr="008D7D08"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предложений членов комиссии о совершенствовании методической и организационной работы по противодействию коррупции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 предложений</w:t>
            </w:r>
          </w:p>
        </w:tc>
        <w:tc>
          <w:tcPr>
            <w:tcW w:w="4536" w:type="dxa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CD257D" w:rsidRPr="008D7D08" w:rsidTr="008D7D08"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</w:tcPr>
          <w:p w:rsidR="00CD257D" w:rsidRPr="008D7D08" w:rsidRDefault="008D7D0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</w:tcPr>
          <w:p w:rsidR="00CD257D" w:rsidRPr="008D7D08" w:rsidRDefault="00CD257D" w:rsidP="008D7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</w:t>
            </w:r>
            <w:r w:rsidR="008D7D08"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ий мониторинг новых нормативных </w:t>
            </w: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правовых актов по вопросам противодействия</w:t>
            </w:r>
          </w:p>
          <w:p w:rsidR="00CD257D" w:rsidRPr="008D7D08" w:rsidRDefault="00CD257D" w:rsidP="008D7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коррупции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</w:tcPr>
          <w:p w:rsidR="00CD257D" w:rsidRPr="008D7D08" w:rsidRDefault="00CD257D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4536" w:type="dxa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</w:tcPr>
          <w:p w:rsidR="00CD257D" w:rsidRPr="008D7D08" w:rsidRDefault="00CD257D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</w:t>
            </w:r>
          </w:p>
        </w:tc>
      </w:tr>
      <w:tr w:rsidR="008D7D08" w:rsidRPr="008D7D08" w:rsidTr="008D7D08"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8D7D0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4D6D48"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вопроса о соблюдении порядка осуществления государственных закупок и закупок за счет собственных средств</w:t>
            </w:r>
            <w:r w:rsidR="008D7D08"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4536" w:type="dxa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проведение закупок</w:t>
            </w:r>
          </w:p>
        </w:tc>
      </w:tr>
      <w:tr w:rsidR="008D7D08" w:rsidRPr="008D7D08" w:rsidTr="008D7D08"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8D7D0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4D6D48"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вопроса о коррупционных рисках при оплате труда, назначении стимулирующих выплат и вознаграждений, регистрации материальных ценностей</w:t>
            </w:r>
            <w:r w:rsidR="008D7D08"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4536" w:type="dxa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бухгалтер,</w:t>
            </w:r>
          </w:p>
          <w:p w:rsidR="004D6D48" w:rsidRPr="004D6D48" w:rsidRDefault="004D6D48" w:rsidP="008D7D08">
            <w:pPr>
              <w:spacing w:before="225"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экономист</w:t>
            </w:r>
          </w:p>
        </w:tc>
      </w:tr>
      <w:tr w:rsidR="008D7D08" w:rsidRPr="008D7D08" w:rsidTr="008D7D08"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8D7D0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D6D48"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вопроса о соблюдении законодательства при сдаче в аренду имущества, своевреме</w:t>
            </w: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нного взыскания арендной платы.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квартал</w:t>
            </w:r>
          </w:p>
        </w:tc>
        <w:tc>
          <w:tcPr>
            <w:tcW w:w="4536" w:type="dxa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рисконсульт,</w:t>
            </w:r>
          </w:p>
          <w:p w:rsidR="004D6D48" w:rsidRPr="004D6D48" w:rsidRDefault="004D6D48" w:rsidP="008D7D08">
            <w:pPr>
              <w:spacing w:before="225"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бухгалтер,</w:t>
            </w:r>
          </w:p>
          <w:p w:rsidR="004D6D48" w:rsidRPr="004D6D48" w:rsidRDefault="004D6D48" w:rsidP="008D7D08">
            <w:pPr>
              <w:spacing w:before="225"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экономист</w:t>
            </w:r>
          </w:p>
        </w:tc>
      </w:tr>
      <w:tr w:rsidR="008D7D08" w:rsidRPr="008D7D08" w:rsidTr="008D7D08"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8D7D0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4D6D48"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вопроса о целевом и эффективном использовании средств, о порядке приема, учета, хранения и отпуска товарно-материальных ценностей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4536" w:type="dxa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</w:tr>
      <w:tr w:rsidR="008D7D08" w:rsidRPr="008D7D08" w:rsidTr="008D7D08"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8D7D0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4D6D48"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финансово-хозяйственной деятельности </w:t>
            </w: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«Жлобинская швейная фабрика»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4536" w:type="dxa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бухгалтер,</w:t>
            </w:r>
            <w:r w:rsidR="008D7D08"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лавный экономист</w:t>
            </w:r>
          </w:p>
        </w:tc>
      </w:tr>
      <w:tr w:rsidR="008D7D08" w:rsidRPr="008D7D08" w:rsidTr="008D7D08"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8D7D0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4D6D48"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7D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работы комиссии за 2026</w:t>
            </w: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4536" w:type="dxa"/>
            <w:tcBorders>
              <w:top w:val="single" w:sz="18" w:space="0" w:color="8EBEC0"/>
              <w:left w:val="outset" w:sz="6" w:space="0" w:color="auto"/>
              <w:bottom w:val="single" w:sz="18" w:space="0" w:color="8EBEC0"/>
              <w:right w:val="outset" w:sz="6" w:space="0" w:color="auto"/>
            </w:tcBorders>
            <w:shd w:val="clear" w:color="auto" w:fill="D6E6E8"/>
            <w:tcMar>
              <w:top w:w="300" w:type="dxa"/>
              <w:left w:w="600" w:type="dxa"/>
              <w:bottom w:w="300" w:type="dxa"/>
              <w:right w:w="600" w:type="dxa"/>
            </w:tcMar>
            <w:hideMark/>
          </w:tcPr>
          <w:p w:rsidR="004D6D48" w:rsidRPr="004D6D48" w:rsidRDefault="004D6D48" w:rsidP="008D7D08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</w:tbl>
    <w:p w:rsidR="00FF7A45" w:rsidRPr="008D7D08" w:rsidRDefault="00FF7A45" w:rsidP="008D7D08">
      <w:pPr>
        <w:jc w:val="both"/>
        <w:rPr>
          <w:sz w:val="24"/>
          <w:szCs w:val="24"/>
        </w:rPr>
      </w:pPr>
    </w:p>
    <w:sectPr w:rsidR="00FF7A45" w:rsidRPr="008D7D08" w:rsidSect="008D7D0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F41E8"/>
    <w:multiLevelType w:val="multilevel"/>
    <w:tmpl w:val="4F08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48"/>
    <w:rsid w:val="004D6D48"/>
    <w:rsid w:val="008D7D08"/>
    <w:rsid w:val="00CD257D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8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1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28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2026-01-22T07:26:00Z</cp:lastPrinted>
  <dcterms:created xsi:type="dcterms:W3CDTF">2026-01-22T06:56:00Z</dcterms:created>
  <dcterms:modified xsi:type="dcterms:W3CDTF">2026-01-22T07:28:00Z</dcterms:modified>
</cp:coreProperties>
</file>